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A9E" w:rsidRDefault="00434A9E" w:rsidP="00434A9E">
      <w:pPr>
        <w:ind w:left="360"/>
        <w:jc w:val="center"/>
        <w:rPr>
          <w:color w:val="000000"/>
          <w:sz w:val="32"/>
          <w:szCs w:val="32"/>
        </w:rPr>
      </w:pPr>
    </w:p>
    <w:p w:rsidR="00434A9E" w:rsidRPr="00196E55" w:rsidRDefault="00434A9E" w:rsidP="00434A9E">
      <w:pPr>
        <w:jc w:val="center"/>
        <w:rPr>
          <w:bCs/>
          <w:i/>
          <w:iCs/>
          <w:color w:val="000000"/>
          <w:sz w:val="28"/>
          <w:szCs w:val="28"/>
        </w:rPr>
      </w:pPr>
      <w:r w:rsidRPr="00196E55">
        <w:rPr>
          <w:bCs/>
          <w:i/>
          <w:iCs/>
          <w:color w:val="000000"/>
          <w:sz w:val="28"/>
          <w:szCs w:val="28"/>
        </w:rPr>
        <w:t>Телевидение - пена цивилизации, сверкающая ядовитыми красителями.</w:t>
      </w:r>
    </w:p>
    <w:p w:rsidR="00434A9E" w:rsidRDefault="00434A9E" w:rsidP="00434A9E">
      <w:pPr>
        <w:jc w:val="center"/>
        <w:rPr>
          <w:bCs/>
          <w:i/>
          <w:iCs/>
          <w:color w:val="000000"/>
          <w:sz w:val="28"/>
          <w:szCs w:val="28"/>
        </w:rPr>
      </w:pPr>
      <w:r w:rsidRPr="00196E55">
        <w:rPr>
          <w:bCs/>
          <w:i/>
          <w:iCs/>
          <w:color w:val="000000"/>
          <w:sz w:val="28"/>
          <w:szCs w:val="28"/>
        </w:rPr>
        <w:t xml:space="preserve">В. </w:t>
      </w:r>
      <w:proofErr w:type="spellStart"/>
      <w:r w:rsidRPr="00196E55">
        <w:rPr>
          <w:bCs/>
          <w:i/>
          <w:iCs/>
          <w:color w:val="000000"/>
          <w:sz w:val="28"/>
          <w:szCs w:val="28"/>
        </w:rPr>
        <w:t>Г.Кротов</w:t>
      </w:r>
      <w:proofErr w:type="spellEnd"/>
    </w:p>
    <w:p w:rsidR="00434A9E" w:rsidRDefault="00434A9E" w:rsidP="00434A9E">
      <w:pPr>
        <w:jc w:val="center"/>
        <w:rPr>
          <w:bCs/>
          <w:i/>
          <w:iCs/>
          <w:color w:val="000000"/>
          <w:sz w:val="28"/>
          <w:szCs w:val="28"/>
        </w:rPr>
      </w:pPr>
    </w:p>
    <w:p w:rsidR="00434A9E" w:rsidRDefault="00434A9E" w:rsidP="00434A9E">
      <w:pPr>
        <w:jc w:val="center"/>
        <w:rPr>
          <w:bCs/>
          <w:i/>
          <w:iCs/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2476500" cy="1647825"/>
            <wp:effectExtent l="0" t="0" r="0" b="9525"/>
            <wp:docPr id="5" name="Рисунок 5" descr="i?id=95910265-34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?id=95910265-34-72&amp;n=2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4A9E" w:rsidRPr="00196E55" w:rsidRDefault="00434A9E" w:rsidP="00434A9E">
      <w:pPr>
        <w:jc w:val="center"/>
        <w:rPr>
          <w:bCs/>
          <w:i/>
          <w:iCs/>
          <w:color w:val="000000"/>
          <w:sz w:val="28"/>
          <w:szCs w:val="28"/>
        </w:rPr>
      </w:pPr>
    </w:p>
    <w:p w:rsidR="00434A9E" w:rsidRDefault="00434A9E" w:rsidP="00361B98">
      <w:pPr>
        <w:jc w:val="both"/>
        <w:rPr>
          <w:bCs/>
          <w:iCs/>
          <w:color w:val="FF0000"/>
          <w:sz w:val="28"/>
          <w:szCs w:val="28"/>
        </w:rPr>
      </w:pPr>
      <w:r w:rsidRPr="00882C2D">
        <w:rPr>
          <w:bCs/>
          <w:iCs/>
          <w:color w:val="FF0000"/>
          <w:sz w:val="28"/>
          <w:szCs w:val="28"/>
        </w:rPr>
        <w:t>Необходимо помнить о том, что влияние телевидения на психику детей резко отлича</w:t>
      </w:r>
      <w:r w:rsidRPr="00882C2D">
        <w:rPr>
          <w:bCs/>
          <w:iCs/>
          <w:color w:val="FF0000"/>
          <w:sz w:val="28"/>
          <w:szCs w:val="28"/>
        </w:rPr>
        <w:softHyphen/>
        <w:t>ется от влияния на взрослых.</w:t>
      </w:r>
    </w:p>
    <w:p w:rsidR="00434A9E" w:rsidRPr="00882C2D" w:rsidRDefault="00434A9E" w:rsidP="00361B98">
      <w:pPr>
        <w:jc w:val="both"/>
        <w:rPr>
          <w:bCs/>
          <w:iCs/>
          <w:color w:val="FF0000"/>
          <w:sz w:val="28"/>
          <w:szCs w:val="28"/>
        </w:rPr>
      </w:pPr>
    </w:p>
    <w:p w:rsidR="00434A9E" w:rsidRPr="00882C2D" w:rsidRDefault="00434A9E" w:rsidP="00361B98">
      <w:pPr>
        <w:jc w:val="both"/>
        <w:rPr>
          <w:bCs/>
          <w:iCs/>
          <w:color w:val="000000"/>
        </w:rPr>
      </w:pPr>
      <w:r w:rsidRPr="00882C2D">
        <w:rPr>
          <w:bCs/>
          <w:iCs/>
          <w:color w:val="000000"/>
        </w:rPr>
        <w:t>К примеру, младшие школьники, по результатам исследований, не все</w:t>
      </w:r>
      <w:r w:rsidRPr="00882C2D">
        <w:rPr>
          <w:bCs/>
          <w:iCs/>
          <w:color w:val="000000"/>
        </w:rPr>
        <w:softHyphen/>
        <w:t>гда могут четко определить, где - правда, а где ложь. Они слепо дове</w:t>
      </w:r>
      <w:r w:rsidRPr="00882C2D">
        <w:rPr>
          <w:bCs/>
          <w:iCs/>
          <w:color w:val="000000"/>
        </w:rPr>
        <w:softHyphen/>
        <w:t>ряют всему тому, что представлено на экране. Ими легко управлять, ма</w:t>
      </w:r>
      <w:r w:rsidRPr="00882C2D">
        <w:rPr>
          <w:bCs/>
          <w:iCs/>
          <w:color w:val="000000"/>
        </w:rPr>
        <w:softHyphen/>
        <w:t>нипулировать их эмоциями и чувст</w:t>
      </w:r>
      <w:r w:rsidRPr="00882C2D">
        <w:rPr>
          <w:bCs/>
          <w:iCs/>
          <w:color w:val="000000"/>
        </w:rPr>
        <w:softHyphen/>
        <w:t>вами.</w:t>
      </w:r>
    </w:p>
    <w:p w:rsidR="00434A9E" w:rsidRPr="00882C2D" w:rsidRDefault="00434A9E" w:rsidP="00361B98">
      <w:pPr>
        <w:jc w:val="both"/>
        <w:rPr>
          <w:bCs/>
          <w:iCs/>
          <w:color w:val="000000"/>
        </w:rPr>
      </w:pPr>
      <w:r w:rsidRPr="00882C2D">
        <w:rPr>
          <w:bCs/>
          <w:iCs/>
          <w:color w:val="000000"/>
        </w:rPr>
        <w:t>Лишь с 11- 12 лет ребята начинают не столь доверительно относиться к тому, что видят по телевизору. Нега</w:t>
      </w:r>
      <w:r w:rsidRPr="00882C2D">
        <w:rPr>
          <w:bCs/>
          <w:iCs/>
          <w:color w:val="000000"/>
        </w:rPr>
        <w:softHyphen/>
        <w:t>тив, который часто представлен на экране, вызывает у ребенка жела</w:t>
      </w:r>
      <w:r w:rsidRPr="00882C2D">
        <w:rPr>
          <w:bCs/>
          <w:iCs/>
          <w:color w:val="000000"/>
        </w:rPr>
        <w:softHyphen/>
        <w:t>ние попробовать то, что он увидел. При этом не всегда то, что увидел ребенок, ему понравилось. Просто это его возрастная особенность, как у маленьких детей,</w:t>
      </w:r>
      <w:r w:rsidRPr="00882C2D">
        <w:rPr>
          <w:bCs/>
          <w:iCs/>
          <w:color w:val="000000"/>
          <w:sz w:val="22"/>
          <w:szCs w:val="22"/>
        </w:rPr>
        <w:t xml:space="preserve"> которые все тя</w:t>
      </w:r>
      <w:r w:rsidRPr="00882C2D">
        <w:rPr>
          <w:bCs/>
          <w:iCs/>
          <w:color w:val="000000"/>
          <w:sz w:val="22"/>
          <w:szCs w:val="22"/>
        </w:rPr>
        <w:softHyphen/>
        <w:t>нут в</w:t>
      </w:r>
      <w:r w:rsidRPr="00196E55">
        <w:rPr>
          <w:bCs/>
          <w:i/>
          <w:iCs/>
          <w:color w:val="000000"/>
          <w:sz w:val="28"/>
          <w:szCs w:val="28"/>
        </w:rPr>
        <w:t xml:space="preserve"> </w:t>
      </w:r>
      <w:r w:rsidRPr="00882C2D">
        <w:rPr>
          <w:bCs/>
          <w:iCs/>
          <w:color w:val="000000"/>
        </w:rPr>
        <w:t>рот.</w:t>
      </w:r>
    </w:p>
    <w:p w:rsidR="00434A9E" w:rsidRDefault="00434A9E" w:rsidP="00361B98">
      <w:pPr>
        <w:ind w:left="360"/>
        <w:jc w:val="both"/>
        <w:rPr>
          <w:color w:val="000000"/>
          <w:sz w:val="32"/>
          <w:szCs w:val="32"/>
        </w:rPr>
      </w:pPr>
    </w:p>
    <w:p w:rsidR="00434A9E" w:rsidRDefault="00434A9E" w:rsidP="00434A9E">
      <w:pPr>
        <w:ind w:left="360"/>
        <w:jc w:val="center"/>
        <w:rPr>
          <w:color w:val="000000"/>
          <w:sz w:val="32"/>
          <w:szCs w:val="32"/>
        </w:rPr>
      </w:pPr>
    </w:p>
    <w:p w:rsidR="00434A9E" w:rsidRDefault="00434A9E" w:rsidP="00434A9E">
      <w:pPr>
        <w:ind w:left="360"/>
        <w:jc w:val="center"/>
        <w:rPr>
          <w:color w:val="000000"/>
          <w:sz w:val="32"/>
          <w:szCs w:val="32"/>
        </w:rPr>
      </w:pPr>
    </w:p>
    <w:p w:rsidR="00434A9E" w:rsidRDefault="00434A9E" w:rsidP="00434A9E">
      <w:pPr>
        <w:ind w:left="360"/>
        <w:jc w:val="center"/>
        <w:rPr>
          <w:color w:val="000000"/>
          <w:sz w:val="32"/>
          <w:szCs w:val="32"/>
        </w:rPr>
      </w:pPr>
    </w:p>
    <w:p w:rsidR="00434A9E" w:rsidRDefault="00434A9E" w:rsidP="00434A9E">
      <w:pPr>
        <w:ind w:left="360"/>
        <w:jc w:val="center"/>
        <w:rPr>
          <w:color w:val="000000"/>
          <w:sz w:val="32"/>
          <w:szCs w:val="32"/>
        </w:rPr>
      </w:pPr>
    </w:p>
    <w:p w:rsidR="00434A9E" w:rsidRDefault="00434A9E" w:rsidP="00434A9E">
      <w:pPr>
        <w:ind w:left="360"/>
        <w:jc w:val="center"/>
        <w:rPr>
          <w:color w:val="000000"/>
          <w:sz w:val="32"/>
          <w:szCs w:val="32"/>
        </w:rPr>
      </w:pPr>
    </w:p>
    <w:p w:rsidR="00434A9E" w:rsidRDefault="00434A9E" w:rsidP="00434A9E">
      <w:pPr>
        <w:ind w:left="360"/>
        <w:jc w:val="center"/>
      </w:pPr>
      <w:r>
        <w:rPr>
          <w:noProof/>
        </w:rPr>
        <w:drawing>
          <wp:inline distT="0" distB="0" distL="0" distR="0">
            <wp:extent cx="3086100" cy="3133725"/>
            <wp:effectExtent l="0" t="0" r="0" b="9525"/>
            <wp:docPr id="4" name="Рисунок 4" descr="32pfl5605h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2pfl5605h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313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4A9E" w:rsidRDefault="00434A9E" w:rsidP="00434A9E">
      <w:pPr>
        <w:ind w:left="360"/>
        <w:jc w:val="center"/>
      </w:pPr>
    </w:p>
    <w:p w:rsidR="00434A9E" w:rsidRDefault="00434A9E" w:rsidP="00434A9E">
      <w:pPr>
        <w:ind w:left="360"/>
        <w:jc w:val="center"/>
      </w:pPr>
    </w:p>
    <w:p w:rsidR="00434A9E" w:rsidRDefault="00434A9E" w:rsidP="00434A9E">
      <w:pPr>
        <w:ind w:left="360"/>
        <w:jc w:val="center"/>
      </w:pPr>
    </w:p>
    <w:p w:rsidR="00434A9E" w:rsidRDefault="00434A9E" w:rsidP="00434A9E">
      <w:pPr>
        <w:ind w:left="360"/>
        <w:jc w:val="center"/>
      </w:pPr>
    </w:p>
    <w:p w:rsidR="00434A9E" w:rsidRDefault="00434A9E" w:rsidP="00434A9E">
      <w:pPr>
        <w:ind w:left="360"/>
        <w:jc w:val="center"/>
        <w:rPr>
          <w:color w:val="000000"/>
          <w:sz w:val="32"/>
          <w:szCs w:val="32"/>
        </w:rPr>
      </w:pPr>
    </w:p>
    <w:p w:rsidR="00434A9E" w:rsidRDefault="00434A9E" w:rsidP="00434A9E">
      <w:pPr>
        <w:ind w:left="360"/>
        <w:jc w:val="center"/>
      </w:pPr>
    </w:p>
    <w:p w:rsidR="00434A9E" w:rsidRDefault="00434A9E" w:rsidP="00434A9E">
      <w:pPr>
        <w:ind w:left="360"/>
        <w:jc w:val="center"/>
      </w:pPr>
    </w:p>
    <w:p w:rsidR="00434A9E" w:rsidRDefault="00434A9E" w:rsidP="00434A9E">
      <w:pPr>
        <w:ind w:left="360"/>
        <w:jc w:val="center"/>
      </w:pPr>
    </w:p>
    <w:p w:rsidR="00434A9E" w:rsidRDefault="00434A9E" w:rsidP="00434A9E">
      <w:pPr>
        <w:ind w:left="360"/>
        <w:jc w:val="center"/>
      </w:pPr>
    </w:p>
    <w:p w:rsidR="00434A9E" w:rsidRDefault="00434A9E" w:rsidP="00434A9E">
      <w:pPr>
        <w:ind w:left="360"/>
        <w:jc w:val="center"/>
      </w:pPr>
      <w:r w:rsidRPr="00B2743D">
        <w:t>Государственное бюджетное учреждение Амурской области «Свободненский комплексный центр социального обслуживания населения «Лада»</w:t>
      </w:r>
    </w:p>
    <w:p w:rsidR="00434A9E" w:rsidRPr="00434A9E" w:rsidRDefault="00434A9E" w:rsidP="00434A9E">
      <w:pPr>
        <w:ind w:left="360"/>
        <w:jc w:val="center"/>
        <w:rPr>
          <w:color w:val="000000"/>
        </w:rPr>
      </w:pPr>
      <w:r>
        <w:rPr>
          <w:color w:val="000000"/>
        </w:rPr>
        <w:t xml:space="preserve">Отделение дневного пребывания детей </w:t>
      </w:r>
    </w:p>
    <w:p w:rsidR="00434A9E" w:rsidRPr="00B2743D" w:rsidRDefault="00434A9E" w:rsidP="00434A9E">
      <w:pPr>
        <w:ind w:left="360"/>
        <w:jc w:val="center"/>
      </w:pPr>
      <w:r w:rsidRPr="00B2743D">
        <w:t>5-88-25</w:t>
      </w:r>
    </w:p>
    <w:p w:rsidR="00434A9E" w:rsidRDefault="00434A9E" w:rsidP="00434A9E">
      <w:pPr>
        <w:jc w:val="center"/>
        <w:rPr>
          <w:bCs/>
          <w:iCs/>
          <w:color w:val="000000"/>
        </w:rPr>
      </w:pPr>
    </w:p>
    <w:p w:rsidR="00434A9E" w:rsidRDefault="00434A9E" w:rsidP="00434A9E">
      <w:pPr>
        <w:ind w:left="360"/>
        <w:jc w:val="center"/>
      </w:pPr>
    </w:p>
    <w:p w:rsidR="00434A9E" w:rsidRDefault="00434A9E" w:rsidP="00434A9E">
      <w:pPr>
        <w:ind w:left="360"/>
        <w:jc w:val="center"/>
      </w:pPr>
    </w:p>
    <w:p w:rsidR="00434A9E" w:rsidRDefault="00434A9E" w:rsidP="00434A9E">
      <w:pPr>
        <w:ind w:left="360"/>
        <w:jc w:val="center"/>
      </w:pPr>
    </w:p>
    <w:p w:rsidR="00434A9E" w:rsidRPr="00434A9E" w:rsidRDefault="00434A9E" w:rsidP="00434A9E">
      <w:pPr>
        <w:ind w:left="360"/>
        <w:jc w:val="center"/>
        <w:rPr>
          <w:sz w:val="28"/>
        </w:rPr>
      </w:pPr>
      <w:r w:rsidRPr="00434A9E">
        <w:rPr>
          <w:sz w:val="28"/>
        </w:rPr>
        <w:t>ГБУ АО «Свободненский КЦСОН «Лада»</w:t>
      </w:r>
    </w:p>
    <w:p w:rsidR="00434A9E" w:rsidRDefault="00434A9E" w:rsidP="00434A9E">
      <w:pPr>
        <w:ind w:left="360"/>
        <w:jc w:val="center"/>
      </w:pPr>
    </w:p>
    <w:p w:rsidR="00434A9E" w:rsidRDefault="00434A9E" w:rsidP="00434A9E">
      <w:pPr>
        <w:rPr>
          <w:rFonts w:ascii="Comic Sans MS" w:hAnsi="Comic Sans MS"/>
          <w:bCs/>
          <w:iCs/>
          <w:color w:val="000080"/>
          <w:sz w:val="36"/>
          <w:szCs w:val="36"/>
        </w:rPr>
      </w:pPr>
    </w:p>
    <w:p w:rsidR="00434A9E" w:rsidRPr="00882C2D" w:rsidRDefault="00434A9E" w:rsidP="00434A9E">
      <w:pPr>
        <w:jc w:val="center"/>
        <w:rPr>
          <w:rFonts w:ascii="Comic Sans MS" w:hAnsi="Comic Sans MS"/>
          <w:bCs/>
          <w:iCs/>
          <w:color w:val="000080"/>
          <w:sz w:val="36"/>
          <w:szCs w:val="36"/>
        </w:rPr>
      </w:pPr>
      <w:r>
        <w:rPr>
          <w:rFonts w:ascii="Comic Sans MS" w:hAnsi="Comic Sans MS"/>
          <w:bCs/>
          <w:iCs/>
          <w:color w:val="000080"/>
          <w:sz w:val="36"/>
          <w:szCs w:val="36"/>
        </w:rPr>
        <w:t xml:space="preserve">Рекомендации для родителей </w:t>
      </w:r>
    </w:p>
    <w:p w:rsidR="00434A9E" w:rsidRDefault="00434A9E" w:rsidP="00434A9E">
      <w:pPr>
        <w:jc w:val="center"/>
        <w:rPr>
          <w:rFonts w:ascii="Comic Sans MS" w:hAnsi="Comic Sans MS"/>
          <w:bCs/>
          <w:iCs/>
          <w:color w:val="000000"/>
          <w:sz w:val="36"/>
          <w:szCs w:val="36"/>
        </w:rPr>
      </w:pPr>
    </w:p>
    <w:p w:rsidR="00434A9E" w:rsidRDefault="00434A9E" w:rsidP="00434A9E">
      <w:pPr>
        <w:jc w:val="center"/>
        <w:rPr>
          <w:rFonts w:ascii="Comic Sans MS" w:hAnsi="Comic Sans MS"/>
          <w:bCs/>
          <w:iCs/>
          <w:color w:val="000000"/>
          <w:sz w:val="36"/>
          <w:szCs w:val="36"/>
        </w:rPr>
      </w:pPr>
      <w:r>
        <w:rPr>
          <w:noProof/>
        </w:rPr>
        <w:drawing>
          <wp:inline distT="0" distB="0" distL="0" distR="0">
            <wp:extent cx="3086100" cy="2305050"/>
            <wp:effectExtent l="0" t="0" r="0" b="0"/>
            <wp:docPr id="3" name="Рисунок 3" descr="i?id=134619708-41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?id=134619708-41-72&amp;n=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4A9E" w:rsidRDefault="00434A9E" w:rsidP="00434A9E">
      <w:pPr>
        <w:jc w:val="center"/>
        <w:rPr>
          <w:rFonts w:ascii="Comic Sans MS" w:hAnsi="Comic Sans MS"/>
          <w:bCs/>
          <w:iCs/>
          <w:color w:val="000000"/>
          <w:sz w:val="36"/>
          <w:szCs w:val="36"/>
        </w:rPr>
      </w:pPr>
    </w:p>
    <w:p w:rsidR="00434A9E" w:rsidRDefault="00434A9E" w:rsidP="00434A9E">
      <w:pPr>
        <w:jc w:val="center"/>
        <w:rPr>
          <w:rFonts w:ascii="Comic Sans MS" w:hAnsi="Comic Sans MS"/>
          <w:bCs/>
          <w:iCs/>
          <w:color w:val="000000"/>
          <w:sz w:val="36"/>
          <w:szCs w:val="36"/>
        </w:rPr>
      </w:pPr>
    </w:p>
    <w:p w:rsidR="00434A9E" w:rsidRPr="00882C2D" w:rsidRDefault="00434A9E" w:rsidP="00434A9E">
      <w:pPr>
        <w:jc w:val="center"/>
        <w:rPr>
          <w:rFonts w:ascii="Comic Sans MS" w:hAnsi="Comic Sans MS"/>
          <w:bCs/>
          <w:iCs/>
          <w:color w:val="000000"/>
          <w:sz w:val="36"/>
          <w:szCs w:val="36"/>
        </w:rPr>
      </w:pPr>
    </w:p>
    <w:p w:rsidR="00434A9E" w:rsidRPr="00882C2D" w:rsidRDefault="00434A9E" w:rsidP="00434A9E">
      <w:pPr>
        <w:jc w:val="center"/>
        <w:rPr>
          <w:rFonts w:ascii="Comic Sans MS" w:hAnsi="Comic Sans MS"/>
          <w:bCs/>
          <w:i/>
          <w:iCs/>
          <w:color w:val="0000FF"/>
          <w:sz w:val="52"/>
          <w:szCs w:val="52"/>
        </w:rPr>
      </w:pPr>
      <w:r w:rsidRPr="00882C2D">
        <w:rPr>
          <w:rFonts w:ascii="Comic Sans MS" w:hAnsi="Comic Sans MS"/>
          <w:bCs/>
          <w:i/>
          <w:iCs/>
          <w:color w:val="0000FF"/>
          <w:sz w:val="52"/>
          <w:szCs w:val="52"/>
        </w:rPr>
        <w:t xml:space="preserve">ДЕТИ </w:t>
      </w:r>
    </w:p>
    <w:p w:rsidR="00434A9E" w:rsidRPr="00882C2D" w:rsidRDefault="00434A9E" w:rsidP="00434A9E">
      <w:pPr>
        <w:jc w:val="center"/>
        <w:rPr>
          <w:rFonts w:ascii="Comic Sans MS" w:hAnsi="Comic Sans MS"/>
          <w:bCs/>
          <w:i/>
          <w:iCs/>
          <w:color w:val="0000FF"/>
          <w:sz w:val="52"/>
          <w:szCs w:val="52"/>
        </w:rPr>
      </w:pPr>
      <w:r w:rsidRPr="00882C2D">
        <w:rPr>
          <w:rFonts w:ascii="Comic Sans MS" w:hAnsi="Comic Sans MS"/>
          <w:bCs/>
          <w:i/>
          <w:iCs/>
          <w:color w:val="0000FF"/>
          <w:sz w:val="52"/>
          <w:szCs w:val="52"/>
        </w:rPr>
        <w:t xml:space="preserve"> и </w:t>
      </w:r>
    </w:p>
    <w:p w:rsidR="00434A9E" w:rsidRPr="00882C2D" w:rsidRDefault="00434A9E" w:rsidP="00434A9E">
      <w:pPr>
        <w:jc w:val="center"/>
        <w:rPr>
          <w:rFonts w:ascii="Comic Sans MS" w:hAnsi="Comic Sans MS"/>
          <w:bCs/>
          <w:i/>
          <w:iCs/>
          <w:color w:val="0000FF"/>
          <w:sz w:val="52"/>
          <w:szCs w:val="52"/>
        </w:rPr>
      </w:pPr>
      <w:r w:rsidRPr="00882C2D">
        <w:rPr>
          <w:rFonts w:ascii="Comic Sans MS" w:hAnsi="Comic Sans MS"/>
          <w:bCs/>
          <w:i/>
          <w:iCs/>
          <w:color w:val="0000FF"/>
          <w:sz w:val="52"/>
          <w:szCs w:val="52"/>
        </w:rPr>
        <w:t>ТЕЛЕВИДЕНИЕ</w:t>
      </w:r>
    </w:p>
    <w:p w:rsidR="00434A9E" w:rsidRDefault="00434A9E" w:rsidP="00434A9E">
      <w:pPr>
        <w:ind w:left="360"/>
        <w:jc w:val="center"/>
        <w:rPr>
          <w:color w:val="000000"/>
          <w:sz w:val="32"/>
          <w:szCs w:val="32"/>
        </w:rPr>
      </w:pPr>
    </w:p>
    <w:p w:rsidR="00434A9E" w:rsidRDefault="00434A9E" w:rsidP="00434A9E">
      <w:pPr>
        <w:ind w:left="360"/>
        <w:jc w:val="center"/>
        <w:rPr>
          <w:color w:val="000000"/>
          <w:sz w:val="32"/>
          <w:szCs w:val="32"/>
        </w:rPr>
      </w:pPr>
    </w:p>
    <w:p w:rsidR="00434A9E" w:rsidRPr="00882C2D" w:rsidRDefault="00434A9E" w:rsidP="00434A9E">
      <w:pPr>
        <w:jc w:val="center"/>
        <w:rPr>
          <w:rFonts w:ascii="Monotype Corsiva" w:hAnsi="Monotype Corsiva"/>
          <w:bCs/>
          <w:iCs/>
          <w:color w:val="0000FF"/>
          <w:sz w:val="28"/>
          <w:szCs w:val="28"/>
        </w:rPr>
      </w:pPr>
      <w:r w:rsidRPr="00882C2D">
        <w:rPr>
          <w:rFonts w:ascii="Monotype Corsiva" w:hAnsi="Monotype Corsiva"/>
          <w:bCs/>
          <w:iCs/>
          <w:color w:val="0000FF"/>
          <w:sz w:val="28"/>
          <w:szCs w:val="28"/>
        </w:rPr>
        <w:lastRenderedPageBreak/>
        <w:t>Влияние телевидения на развитие детей</w:t>
      </w:r>
    </w:p>
    <w:p w:rsidR="00434A9E" w:rsidRPr="00882C2D" w:rsidRDefault="00434A9E" w:rsidP="00361B98">
      <w:pPr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 xml:space="preserve">   </w:t>
      </w:r>
      <w:proofErr w:type="gramStart"/>
      <w:r w:rsidRPr="00882C2D">
        <w:rPr>
          <w:bCs/>
          <w:iCs/>
          <w:color w:val="000000"/>
        </w:rPr>
        <w:t>Как правило, ребята смотрят раз</w:t>
      </w:r>
      <w:r w:rsidRPr="00882C2D">
        <w:rPr>
          <w:bCs/>
          <w:iCs/>
          <w:color w:val="000000"/>
        </w:rPr>
        <w:softHyphen/>
        <w:t>влекательные фильмы: детективы, боеви</w:t>
      </w:r>
      <w:r w:rsidRPr="00882C2D">
        <w:rPr>
          <w:bCs/>
          <w:iCs/>
          <w:color w:val="000000"/>
        </w:rPr>
        <w:softHyphen/>
        <w:t>ки, фантастику, ужасы, приключения, филь</w:t>
      </w:r>
      <w:r w:rsidRPr="00882C2D">
        <w:rPr>
          <w:bCs/>
          <w:iCs/>
          <w:color w:val="000000"/>
        </w:rPr>
        <w:softHyphen/>
        <w:t>мы про шпионов и воров и т.п.</w:t>
      </w:r>
      <w:proofErr w:type="gramEnd"/>
      <w:r w:rsidRPr="00882C2D">
        <w:rPr>
          <w:bCs/>
          <w:iCs/>
          <w:color w:val="000000"/>
        </w:rPr>
        <w:t xml:space="preserve"> Такие некон</w:t>
      </w:r>
      <w:r w:rsidRPr="00882C2D">
        <w:rPr>
          <w:bCs/>
          <w:iCs/>
          <w:color w:val="000000"/>
        </w:rPr>
        <w:softHyphen/>
        <w:t>тролируемые взрослыми просмотры неред</w:t>
      </w:r>
      <w:r w:rsidRPr="00882C2D">
        <w:rPr>
          <w:bCs/>
          <w:iCs/>
          <w:color w:val="000000"/>
        </w:rPr>
        <w:softHyphen/>
        <w:t>ко портят наших детей и приводят к неже</w:t>
      </w:r>
      <w:r w:rsidRPr="00882C2D">
        <w:rPr>
          <w:bCs/>
          <w:iCs/>
          <w:color w:val="000000"/>
        </w:rPr>
        <w:softHyphen/>
        <w:t>лательным последствиям:</w:t>
      </w:r>
    </w:p>
    <w:p w:rsidR="00434A9E" w:rsidRPr="00882C2D" w:rsidRDefault="00434A9E" w:rsidP="00361B98">
      <w:pPr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 xml:space="preserve">   </w:t>
      </w:r>
      <w:r w:rsidRPr="00882C2D">
        <w:rPr>
          <w:bCs/>
          <w:iCs/>
          <w:color w:val="000000"/>
        </w:rPr>
        <w:t>Дети приучаются к поверхностному вос</w:t>
      </w:r>
      <w:r w:rsidRPr="00882C2D">
        <w:rPr>
          <w:bCs/>
          <w:iCs/>
          <w:color w:val="000000"/>
        </w:rPr>
        <w:softHyphen/>
        <w:t>приятию жизни, становятся пассивными интеллектуально ленивыми.</w:t>
      </w:r>
    </w:p>
    <w:p w:rsidR="00434A9E" w:rsidRPr="00882C2D" w:rsidRDefault="00434A9E" w:rsidP="00361B98">
      <w:pPr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 xml:space="preserve">   </w:t>
      </w:r>
      <w:r w:rsidRPr="00882C2D">
        <w:rPr>
          <w:bCs/>
          <w:iCs/>
          <w:color w:val="000000"/>
        </w:rPr>
        <w:t>Под влиянием поведения и действия героев фильмов слабеет собственная энергия и творческая сила ребенка.</w:t>
      </w:r>
    </w:p>
    <w:p w:rsidR="00434A9E" w:rsidRPr="00882C2D" w:rsidRDefault="00434A9E" w:rsidP="00361B98">
      <w:pPr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 xml:space="preserve">   </w:t>
      </w:r>
      <w:r w:rsidRPr="00882C2D">
        <w:rPr>
          <w:bCs/>
          <w:iCs/>
          <w:color w:val="000000"/>
        </w:rPr>
        <w:t>При просмотре развлекательных филь</w:t>
      </w:r>
      <w:r w:rsidRPr="00882C2D">
        <w:rPr>
          <w:bCs/>
          <w:iCs/>
          <w:color w:val="000000"/>
        </w:rPr>
        <w:softHyphen/>
        <w:t>мов и передач дети не прилагают умствен</w:t>
      </w:r>
      <w:r w:rsidRPr="00882C2D">
        <w:rPr>
          <w:bCs/>
          <w:iCs/>
          <w:color w:val="000000"/>
        </w:rPr>
        <w:softHyphen/>
        <w:t>ных усилий, в связи с этим снижается уро</w:t>
      </w:r>
      <w:r w:rsidRPr="00882C2D">
        <w:rPr>
          <w:bCs/>
          <w:iCs/>
          <w:color w:val="000000"/>
        </w:rPr>
        <w:softHyphen/>
        <w:t>вень понимания ребенка, уменьшаются острота его восприятия и способность к логическому мышлению.</w:t>
      </w:r>
    </w:p>
    <w:p w:rsidR="00434A9E" w:rsidRPr="00882C2D" w:rsidRDefault="00434A9E" w:rsidP="00361B98">
      <w:pPr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 xml:space="preserve">   </w:t>
      </w:r>
      <w:r w:rsidRPr="00882C2D">
        <w:rPr>
          <w:bCs/>
          <w:iCs/>
          <w:color w:val="000000"/>
        </w:rPr>
        <w:t>Со временем в детском характере появ</w:t>
      </w:r>
      <w:r w:rsidRPr="00882C2D">
        <w:rPr>
          <w:bCs/>
          <w:iCs/>
          <w:color w:val="000000"/>
        </w:rPr>
        <w:softHyphen/>
        <w:t>ляются ложь и скрытность, ребенок привы</w:t>
      </w:r>
      <w:r w:rsidRPr="00882C2D">
        <w:rPr>
          <w:bCs/>
          <w:iCs/>
          <w:color w:val="000000"/>
        </w:rPr>
        <w:softHyphen/>
        <w:t>кает к пустому проведению времени и си</w:t>
      </w:r>
      <w:r w:rsidRPr="00882C2D">
        <w:rPr>
          <w:bCs/>
          <w:iCs/>
          <w:color w:val="000000"/>
        </w:rPr>
        <w:softHyphen/>
        <w:t>дению перед экраном.</w:t>
      </w:r>
    </w:p>
    <w:p w:rsidR="00434A9E" w:rsidRPr="00882C2D" w:rsidRDefault="00434A9E" w:rsidP="00361B98">
      <w:pPr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 xml:space="preserve">   </w:t>
      </w:r>
      <w:r w:rsidRPr="00882C2D">
        <w:rPr>
          <w:bCs/>
          <w:iCs/>
          <w:color w:val="000000"/>
        </w:rPr>
        <w:t>Передачи и фильмы низкого морально</w:t>
      </w:r>
      <w:r w:rsidRPr="00882C2D">
        <w:rPr>
          <w:bCs/>
          <w:iCs/>
          <w:color w:val="000000"/>
        </w:rPr>
        <w:softHyphen/>
        <w:t>го уровня учат детей агрессивности, совер</w:t>
      </w:r>
      <w:r w:rsidRPr="00882C2D">
        <w:rPr>
          <w:bCs/>
          <w:iCs/>
          <w:color w:val="000000"/>
        </w:rPr>
        <w:softHyphen/>
        <w:t>шению неблаговидных поступков и, в ко</w:t>
      </w:r>
      <w:r w:rsidRPr="00882C2D">
        <w:rPr>
          <w:bCs/>
          <w:iCs/>
          <w:color w:val="000000"/>
        </w:rPr>
        <w:softHyphen/>
        <w:t>нечном счете, способствуют снижению мо</w:t>
      </w:r>
      <w:r w:rsidRPr="00882C2D">
        <w:rPr>
          <w:bCs/>
          <w:iCs/>
          <w:color w:val="000000"/>
        </w:rPr>
        <w:softHyphen/>
        <w:t>ральных устоев.</w:t>
      </w:r>
    </w:p>
    <w:p w:rsidR="00434A9E" w:rsidRPr="00882C2D" w:rsidRDefault="00434A9E" w:rsidP="00361B98">
      <w:pPr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 xml:space="preserve">   </w:t>
      </w:r>
      <w:r w:rsidRPr="00882C2D">
        <w:rPr>
          <w:bCs/>
          <w:iCs/>
          <w:color w:val="000000"/>
        </w:rPr>
        <w:t>Низкопробные фильмы влияют на фи</w:t>
      </w:r>
      <w:r w:rsidRPr="00882C2D">
        <w:rPr>
          <w:bCs/>
          <w:iCs/>
          <w:color w:val="000000"/>
        </w:rPr>
        <w:softHyphen/>
        <w:t>зическое состояние ребенка: у него портит</w:t>
      </w:r>
      <w:r w:rsidRPr="00882C2D">
        <w:rPr>
          <w:bCs/>
          <w:iCs/>
          <w:color w:val="000000"/>
        </w:rPr>
        <w:softHyphen/>
        <w:t>ся зрение, слабеет нервная система, начи</w:t>
      </w:r>
      <w:r w:rsidRPr="00882C2D">
        <w:rPr>
          <w:bCs/>
          <w:iCs/>
          <w:color w:val="000000"/>
        </w:rPr>
        <w:softHyphen/>
        <w:t>наются частые простуды.</w:t>
      </w:r>
    </w:p>
    <w:p w:rsidR="00434A9E" w:rsidRPr="00882C2D" w:rsidRDefault="00434A9E" w:rsidP="00361B98">
      <w:pPr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 xml:space="preserve">   </w:t>
      </w:r>
      <w:r w:rsidRPr="00882C2D">
        <w:rPr>
          <w:bCs/>
          <w:iCs/>
          <w:color w:val="000000"/>
        </w:rPr>
        <w:t>Фильмы низкого уровня несут откровен</w:t>
      </w:r>
      <w:r w:rsidRPr="00882C2D">
        <w:rPr>
          <w:bCs/>
          <w:iCs/>
          <w:color w:val="000000"/>
        </w:rPr>
        <w:softHyphen/>
        <w:t>ное зло, так как показывают неблаговид</w:t>
      </w:r>
      <w:r w:rsidRPr="00882C2D">
        <w:rPr>
          <w:bCs/>
          <w:iCs/>
          <w:color w:val="000000"/>
        </w:rPr>
        <w:softHyphen/>
        <w:t>ные и преступные действия как нормаль</w:t>
      </w:r>
      <w:r w:rsidRPr="00882C2D">
        <w:rPr>
          <w:bCs/>
          <w:iCs/>
          <w:color w:val="000000"/>
        </w:rPr>
        <w:softHyphen/>
        <w:t>ное поведение человека. Дети пытаются подражать таким мини-кумирам.</w:t>
      </w:r>
    </w:p>
    <w:p w:rsidR="00434A9E" w:rsidRDefault="00434A9E" w:rsidP="00361B98">
      <w:pPr>
        <w:ind w:left="360"/>
        <w:jc w:val="both"/>
        <w:rPr>
          <w:color w:val="000000"/>
          <w:sz w:val="32"/>
          <w:szCs w:val="32"/>
        </w:rPr>
      </w:pPr>
    </w:p>
    <w:p w:rsidR="00434A9E" w:rsidRDefault="00434A9E" w:rsidP="00361B98">
      <w:pPr>
        <w:ind w:left="360"/>
        <w:jc w:val="both"/>
        <w:rPr>
          <w:color w:val="000000"/>
          <w:sz w:val="32"/>
          <w:szCs w:val="32"/>
        </w:rPr>
      </w:pPr>
    </w:p>
    <w:p w:rsidR="00434A9E" w:rsidRDefault="00434A9E" w:rsidP="00434A9E">
      <w:pPr>
        <w:jc w:val="center"/>
        <w:rPr>
          <w:b/>
          <w:bCs/>
          <w:iCs/>
          <w:color w:val="FF0000"/>
          <w:sz w:val="28"/>
          <w:szCs w:val="28"/>
        </w:rPr>
      </w:pPr>
    </w:p>
    <w:p w:rsidR="00434A9E" w:rsidRPr="00882C2D" w:rsidRDefault="00434A9E" w:rsidP="00434A9E">
      <w:pPr>
        <w:jc w:val="center"/>
        <w:rPr>
          <w:b/>
          <w:bCs/>
          <w:iCs/>
          <w:color w:val="FF0000"/>
          <w:sz w:val="28"/>
          <w:szCs w:val="28"/>
        </w:rPr>
      </w:pPr>
      <w:r w:rsidRPr="00882C2D">
        <w:rPr>
          <w:b/>
          <w:bCs/>
          <w:iCs/>
          <w:color w:val="FF0000"/>
          <w:sz w:val="28"/>
          <w:szCs w:val="28"/>
        </w:rPr>
        <w:lastRenderedPageBreak/>
        <w:t>СОВЕТЫ</w:t>
      </w:r>
    </w:p>
    <w:p w:rsidR="00434A9E" w:rsidRPr="00882C2D" w:rsidRDefault="00434A9E" w:rsidP="00361B98">
      <w:pPr>
        <w:numPr>
          <w:ilvl w:val="0"/>
          <w:numId w:val="1"/>
        </w:numPr>
        <w:jc w:val="both"/>
        <w:rPr>
          <w:bCs/>
          <w:iCs/>
          <w:color w:val="000000"/>
        </w:rPr>
      </w:pPr>
      <w:r w:rsidRPr="00882C2D">
        <w:rPr>
          <w:bCs/>
          <w:iCs/>
          <w:color w:val="000000"/>
        </w:rPr>
        <w:t>Прежде чем ребенок сядет за просмотр, какого-либо фильма, по</w:t>
      </w:r>
      <w:r w:rsidRPr="00882C2D">
        <w:rPr>
          <w:bCs/>
          <w:iCs/>
          <w:color w:val="000000"/>
        </w:rPr>
        <w:softHyphen/>
        <w:t>старайтесь заранее узнать, о чем он будет, будет ли он подходящим для восприятия малыша.</w:t>
      </w:r>
    </w:p>
    <w:p w:rsidR="00434A9E" w:rsidRPr="00882C2D" w:rsidRDefault="00434A9E" w:rsidP="00361B98">
      <w:pPr>
        <w:numPr>
          <w:ilvl w:val="0"/>
          <w:numId w:val="1"/>
        </w:numPr>
        <w:jc w:val="both"/>
        <w:rPr>
          <w:bCs/>
          <w:iCs/>
          <w:color w:val="000000"/>
        </w:rPr>
      </w:pPr>
      <w:r w:rsidRPr="00882C2D">
        <w:rPr>
          <w:bCs/>
          <w:iCs/>
          <w:color w:val="000000"/>
        </w:rPr>
        <w:t>Не проводите сами все свобод</w:t>
      </w:r>
      <w:r w:rsidRPr="00882C2D">
        <w:rPr>
          <w:bCs/>
          <w:iCs/>
          <w:color w:val="000000"/>
        </w:rPr>
        <w:softHyphen/>
        <w:t>ное время за телевизором, не смот</w:t>
      </w:r>
      <w:r w:rsidRPr="00882C2D">
        <w:rPr>
          <w:bCs/>
          <w:iCs/>
          <w:color w:val="000000"/>
        </w:rPr>
        <w:softHyphen/>
        <w:t>рите подряд все передачи и филь</w:t>
      </w:r>
      <w:r w:rsidRPr="00882C2D">
        <w:rPr>
          <w:bCs/>
          <w:iCs/>
          <w:color w:val="000000"/>
        </w:rPr>
        <w:softHyphen/>
        <w:t>мы. Глядя на родителей, и ребенок будет смотреть все подряд.</w:t>
      </w:r>
    </w:p>
    <w:p w:rsidR="00434A9E" w:rsidRPr="00882C2D" w:rsidRDefault="00434A9E" w:rsidP="00361B98">
      <w:pPr>
        <w:numPr>
          <w:ilvl w:val="0"/>
          <w:numId w:val="1"/>
        </w:numPr>
        <w:jc w:val="both"/>
        <w:rPr>
          <w:bCs/>
          <w:iCs/>
          <w:color w:val="000000"/>
        </w:rPr>
      </w:pPr>
      <w:r w:rsidRPr="00882C2D">
        <w:rPr>
          <w:bCs/>
          <w:iCs/>
          <w:color w:val="000000"/>
        </w:rPr>
        <w:t>Просмотр вместе с ребенком не</w:t>
      </w:r>
      <w:r w:rsidRPr="00882C2D">
        <w:rPr>
          <w:bCs/>
          <w:iCs/>
          <w:color w:val="000000"/>
        </w:rPr>
        <w:softHyphen/>
        <w:t>которых фильмов дает возмож</w:t>
      </w:r>
      <w:r w:rsidRPr="00882C2D">
        <w:rPr>
          <w:bCs/>
          <w:iCs/>
          <w:color w:val="000000"/>
        </w:rPr>
        <w:softHyphen/>
        <w:t>ность объяснить ему, «что такое хорошо и что такое плохо», дать оценку характерам главных героев картины.</w:t>
      </w:r>
    </w:p>
    <w:p w:rsidR="00434A9E" w:rsidRDefault="00434A9E" w:rsidP="00361B98">
      <w:pPr>
        <w:numPr>
          <w:ilvl w:val="0"/>
          <w:numId w:val="1"/>
        </w:numPr>
        <w:jc w:val="both"/>
        <w:rPr>
          <w:bCs/>
          <w:iCs/>
          <w:color w:val="000000"/>
        </w:rPr>
      </w:pPr>
      <w:r w:rsidRPr="00882C2D">
        <w:rPr>
          <w:bCs/>
          <w:iCs/>
          <w:color w:val="000000"/>
        </w:rPr>
        <w:t>Не позволяйте ребенку долго смотреть телевизор, старайтесь за</w:t>
      </w:r>
      <w:r w:rsidRPr="00882C2D">
        <w:rPr>
          <w:bCs/>
          <w:iCs/>
          <w:color w:val="000000"/>
        </w:rPr>
        <w:softHyphen/>
        <w:t>нять его другими развлечениями, более полезными для здоровья.</w:t>
      </w:r>
    </w:p>
    <w:p w:rsidR="00434A9E" w:rsidRDefault="00434A9E" w:rsidP="00434A9E">
      <w:pPr>
        <w:jc w:val="center"/>
        <w:rPr>
          <w:bCs/>
          <w:iCs/>
          <w:color w:val="000000"/>
        </w:rPr>
      </w:pPr>
    </w:p>
    <w:p w:rsidR="00434A9E" w:rsidRDefault="00434A9E" w:rsidP="00434A9E">
      <w:pPr>
        <w:rPr>
          <w:bCs/>
          <w:iCs/>
          <w:color w:val="000000"/>
        </w:rPr>
      </w:pPr>
    </w:p>
    <w:p w:rsidR="00434A9E" w:rsidRDefault="00434A9E" w:rsidP="00434A9E">
      <w:pPr>
        <w:rPr>
          <w:bCs/>
          <w:iCs/>
          <w:color w:val="000000"/>
        </w:rPr>
      </w:pPr>
      <w:r>
        <w:rPr>
          <w:noProof/>
        </w:rPr>
        <w:drawing>
          <wp:inline distT="0" distB="0" distL="0" distR="0">
            <wp:extent cx="3314700" cy="2457450"/>
            <wp:effectExtent l="0" t="0" r="0" b="0"/>
            <wp:docPr id="2" name="Рисунок 2" descr="105300005_3085196_aHR0cDovL2FudGVubmEtbm4ucnUvaW1hZ2VzL3NlbXlhLmpwZ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05300005_3085196_aHR0cDovL2FudGVubmEtbm4ucnUvaW1hZ2VzL3NlbXlhLmpwZw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4A9E" w:rsidRDefault="00434A9E" w:rsidP="00434A9E">
      <w:pPr>
        <w:rPr>
          <w:bCs/>
          <w:iCs/>
          <w:color w:val="000000"/>
        </w:rPr>
      </w:pPr>
    </w:p>
    <w:p w:rsidR="00434A9E" w:rsidRDefault="00434A9E" w:rsidP="00434A9E">
      <w:pPr>
        <w:rPr>
          <w:bCs/>
          <w:iCs/>
          <w:color w:val="000000"/>
        </w:rPr>
      </w:pPr>
    </w:p>
    <w:p w:rsidR="00434A9E" w:rsidRDefault="00434A9E" w:rsidP="00434A9E">
      <w:pPr>
        <w:rPr>
          <w:bCs/>
          <w:iCs/>
          <w:color w:val="000000"/>
        </w:rPr>
      </w:pPr>
    </w:p>
    <w:p w:rsidR="00434A9E" w:rsidRDefault="00434A9E" w:rsidP="00434A9E">
      <w:pPr>
        <w:rPr>
          <w:bCs/>
          <w:iCs/>
          <w:color w:val="000000"/>
        </w:rPr>
      </w:pPr>
    </w:p>
    <w:p w:rsidR="00434A9E" w:rsidRDefault="00434A9E" w:rsidP="00434A9E">
      <w:pPr>
        <w:rPr>
          <w:bCs/>
          <w:iCs/>
          <w:color w:val="000000"/>
        </w:rPr>
      </w:pPr>
    </w:p>
    <w:p w:rsidR="00434A9E" w:rsidRDefault="00434A9E" w:rsidP="00434A9E">
      <w:pPr>
        <w:rPr>
          <w:bCs/>
          <w:iCs/>
          <w:color w:val="000000"/>
        </w:rPr>
      </w:pPr>
    </w:p>
    <w:p w:rsidR="00434A9E" w:rsidRDefault="00434A9E" w:rsidP="00434A9E">
      <w:pPr>
        <w:rPr>
          <w:bCs/>
          <w:iCs/>
          <w:color w:val="000000"/>
        </w:rPr>
      </w:pPr>
    </w:p>
    <w:p w:rsidR="00434A9E" w:rsidRDefault="00434A9E" w:rsidP="00434A9E">
      <w:pPr>
        <w:rPr>
          <w:bCs/>
          <w:iCs/>
          <w:color w:val="000000"/>
        </w:rPr>
      </w:pPr>
    </w:p>
    <w:p w:rsidR="00434A9E" w:rsidRDefault="00434A9E" w:rsidP="00434A9E">
      <w:pPr>
        <w:rPr>
          <w:bCs/>
          <w:iCs/>
          <w:color w:val="000000"/>
        </w:rPr>
      </w:pPr>
    </w:p>
    <w:p w:rsidR="00434A9E" w:rsidRDefault="00434A9E" w:rsidP="00434A9E">
      <w:pPr>
        <w:rPr>
          <w:bCs/>
          <w:iCs/>
          <w:color w:val="000000"/>
        </w:rPr>
      </w:pPr>
    </w:p>
    <w:p w:rsidR="00434A9E" w:rsidRDefault="00434A9E" w:rsidP="00434A9E">
      <w:pPr>
        <w:rPr>
          <w:bCs/>
          <w:iCs/>
          <w:color w:val="000000"/>
        </w:rPr>
      </w:pPr>
    </w:p>
    <w:p w:rsidR="00434A9E" w:rsidRDefault="00434A9E" w:rsidP="00434A9E">
      <w:pPr>
        <w:jc w:val="center"/>
        <w:rPr>
          <w:bCs/>
          <w:iCs/>
          <w:color w:val="000000"/>
        </w:rPr>
      </w:pPr>
      <w:r>
        <w:rPr>
          <w:noProof/>
        </w:rPr>
        <w:drawing>
          <wp:inline distT="0" distB="0" distL="0" distR="0">
            <wp:extent cx="2771775" cy="1952625"/>
            <wp:effectExtent l="0" t="0" r="9525" b="9525"/>
            <wp:docPr id="1" name="Рисунок 1" descr="i?id=97598846-00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?id=97598846-00-72&amp;n=2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4A9E" w:rsidRDefault="00434A9E" w:rsidP="00434A9E">
      <w:pPr>
        <w:rPr>
          <w:bCs/>
          <w:iCs/>
          <w:color w:val="000000"/>
        </w:rPr>
      </w:pPr>
    </w:p>
    <w:p w:rsidR="00434A9E" w:rsidRDefault="00434A9E" w:rsidP="00434A9E">
      <w:pPr>
        <w:rPr>
          <w:bCs/>
          <w:iCs/>
          <w:color w:val="000000"/>
        </w:rPr>
      </w:pPr>
    </w:p>
    <w:p w:rsidR="00434A9E" w:rsidRPr="00882C2D" w:rsidRDefault="00434A9E" w:rsidP="00434A9E">
      <w:pPr>
        <w:rPr>
          <w:bCs/>
          <w:iCs/>
          <w:color w:val="000000"/>
        </w:rPr>
      </w:pPr>
    </w:p>
    <w:p w:rsidR="00434A9E" w:rsidRPr="00882C2D" w:rsidRDefault="00434A9E" w:rsidP="00361B98">
      <w:pPr>
        <w:numPr>
          <w:ilvl w:val="0"/>
          <w:numId w:val="1"/>
        </w:numPr>
        <w:jc w:val="both"/>
        <w:rPr>
          <w:bCs/>
          <w:iCs/>
          <w:color w:val="000000"/>
        </w:rPr>
      </w:pPr>
      <w:r w:rsidRPr="00882C2D">
        <w:rPr>
          <w:bCs/>
          <w:iCs/>
          <w:color w:val="000000"/>
        </w:rPr>
        <w:t>Приучайте ребенка смотреть фильмы познавательные, научн</w:t>
      </w:r>
      <w:proofErr w:type="gramStart"/>
      <w:r w:rsidRPr="00882C2D">
        <w:rPr>
          <w:bCs/>
          <w:iCs/>
          <w:color w:val="000000"/>
        </w:rPr>
        <w:t>о-</w:t>
      </w:r>
      <w:proofErr w:type="gramEnd"/>
      <w:r w:rsidRPr="00882C2D">
        <w:rPr>
          <w:bCs/>
          <w:iCs/>
          <w:color w:val="000000"/>
        </w:rPr>
        <w:t xml:space="preserve"> популярные, исторические, кото</w:t>
      </w:r>
      <w:r w:rsidRPr="00882C2D">
        <w:rPr>
          <w:bCs/>
          <w:iCs/>
          <w:color w:val="000000"/>
        </w:rPr>
        <w:softHyphen/>
        <w:t>рые расширяют кругозор и учат думать. Рекомендуется смотреть их вместе с ребенком, чтобы по</w:t>
      </w:r>
      <w:r w:rsidRPr="00882C2D">
        <w:rPr>
          <w:bCs/>
          <w:iCs/>
          <w:color w:val="000000"/>
        </w:rPr>
        <w:softHyphen/>
        <w:t xml:space="preserve">том объяснить ему непонятные моменты, обсудить </w:t>
      </w:r>
      <w:proofErr w:type="gramStart"/>
      <w:r w:rsidRPr="00882C2D">
        <w:rPr>
          <w:bCs/>
          <w:iCs/>
          <w:color w:val="000000"/>
        </w:rPr>
        <w:t>увиденное</w:t>
      </w:r>
      <w:proofErr w:type="gramEnd"/>
      <w:r w:rsidRPr="00882C2D">
        <w:rPr>
          <w:bCs/>
          <w:iCs/>
          <w:color w:val="000000"/>
        </w:rPr>
        <w:t>.</w:t>
      </w:r>
    </w:p>
    <w:p w:rsidR="00434A9E" w:rsidRPr="00882C2D" w:rsidRDefault="00434A9E" w:rsidP="00361B98">
      <w:pPr>
        <w:numPr>
          <w:ilvl w:val="0"/>
          <w:numId w:val="1"/>
        </w:numPr>
        <w:jc w:val="both"/>
        <w:rPr>
          <w:bCs/>
          <w:iCs/>
          <w:color w:val="000000"/>
        </w:rPr>
      </w:pPr>
      <w:r w:rsidRPr="00882C2D">
        <w:rPr>
          <w:bCs/>
          <w:iCs/>
          <w:color w:val="000000"/>
        </w:rPr>
        <w:t>Необходимо помнить о том, что ребенок, который ежедневно смотрит сцены насилия, убийства, свыкается с ними и даже испыты</w:t>
      </w:r>
      <w:r w:rsidRPr="00882C2D">
        <w:rPr>
          <w:bCs/>
          <w:iCs/>
          <w:color w:val="000000"/>
        </w:rPr>
        <w:softHyphen/>
        <w:t>вает при этом удовольствие. Обя</w:t>
      </w:r>
      <w:r w:rsidRPr="00882C2D">
        <w:rPr>
          <w:bCs/>
          <w:iCs/>
          <w:color w:val="000000"/>
        </w:rPr>
        <w:softHyphen/>
        <w:t>зательно надо исключить их из просмотра для сохранения душев</w:t>
      </w:r>
      <w:r w:rsidRPr="00882C2D">
        <w:rPr>
          <w:bCs/>
          <w:iCs/>
          <w:color w:val="000000"/>
        </w:rPr>
        <w:softHyphen/>
        <w:t>ного покоя ребенка.</w:t>
      </w:r>
    </w:p>
    <w:p w:rsidR="00434A9E" w:rsidRPr="00882C2D" w:rsidRDefault="00434A9E" w:rsidP="00361B98">
      <w:pPr>
        <w:numPr>
          <w:ilvl w:val="0"/>
          <w:numId w:val="1"/>
        </w:numPr>
        <w:jc w:val="both"/>
        <w:rPr>
          <w:bCs/>
          <w:iCs/>
          <w:color w:val="000000"/>
        </w:rPr>
      </w:pPr>
      <w:r w:rsidRPr="00882C2D">
        <w:rPr>
          <w:bCs/>
          <w:iCs/>
          <w:color w:val="000000"/>
        </w:rPr>
        <w:t>Среди прочих других форм об</w:t>
      </w:r>
      <w:r w:rsidRPr="00882C2D">
        <w:rPr>
          <w:bCs/>
          <w:iCs/>
          <w:color w:val="000000"/>
        </w:rPr>
        <w:softHyphen/>
        <w:t>щения с ребенком,</w:t>
      </w:r>
      <w:r>
        <w:rPr>
          <w:bCs/>
          <w:iCs/>
          <w:color w:val="000000"/>
        </w:rPr>
        <w:t xml:space="preserve"> </w:t>
      </w:r>
      <w:r w:rsidRPr="00882C2D">
        <w:rPr>
          <w:bCs/>
          <w:iCs/>
          <w:color w:val="000000"/>
        </w:rPr>
        <w:t>телевизор дол</w:t>
      </w:r>
      <w:r w:rsidRPr="00882C2D">
        <w:rPr>
          <w:bCs/>
          <w:iCs/>
          <w:color w:val="000000"/>
        </w:rPr>
        <w:softHyphen/>
        <w:t>жен занимать последнее место, уступая свои права прогулкам с детьми, беседам, походам, совме</w:t>
      </w:r>
      <w:r w:rsidRPr="00882C2D">
        <w:rPr>
          <w:bCs/>
          <w:iCs/>
          <w:color w:val="000000"/>
        </w:rPr>
        <w:softHyphen/>
        <w:t>стной трудовой деятельности, чте</w:t>
      </w:r>
      <w:r w:rsidRPr="00882C2D">
        <w:rPr>
          <w:bCs/>
          <w:iCs/>
          <w:color w:val="000000"/>
        </w:rPr>
        <w:softHyphen/>
        <w:t>нию художественной литературы.</w:t>
      </w:r>
    </w:p>
    <w:p w:rsidR="00434A9E" w:rsidRPr="00882C2D" w:rsidRDefault="00434A9E" w:rsidP="00434A9E">
      <w:pPr>
        <w:rPr>
          <w:bCs/>
          <w:iCs/>
          <w:color w:val="000000"/>
        </w:rPr>
      </w:pPr>
    </w:p>
    <w:p w:rsidR="00434A9E" w:rsidRDefault="00434A9E" w:rsidP="00434A9E">
      <w:pPr>
        <w:rPr>
          <w:bCs/>
          <w:iCs/>
          <w:color w:val="000000"/>
        </w:rPr>
      </w:pPr>
    </w:p>
    <w:p w:rsidR="00434A9E" w:rsidRDefault="00434A9E" w:rsidP="00434A9E">
      <w:pPr>
        <w:rPr>
          <w:bCs/>
          <w:iCs/>
          <w:color w:val="000000"/>
        </w:rPr>
      </w:pPr>
    </w:p>
    <w:p w:rsidR="00434A9E" w:rsidRDefault="00434A9E" w:rsidP="00434A9E">
      <w:pPr>
        <w:rPr>
          <w:bCs/>
          <w:iCs/>
          <w:color w:val="000000"/>
        </w:rPr>
      </w:pPr>
    </w:p>
    <w:p w:rsidR="005A1FE3" w:rsidRDefault="005A1FE3">
      <w:bookmarkStart w:id="0" w:name="_GoBack"/>
      <w:bookmarkEnd w:id="0"/>
    </w:p>
    <w:sectPr w:rsidR="005A1FE3" w:rsidSect="00434A9E">
      <w:pgSz w:w="16838" w:h="11906" w:orient="landscape"/>
      <w:pgMar w:top="284" w:right="295" w:bottom="284" w:left="289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7F84878A"/>
    <w:lvl w:ilvl="0">
      <w:start w:val="1"/>
      <w:numFmt w:val="bullet"/>
      <w:lvlText w:val="•"/>
      <w:lvlJc w:val="left"/>
      <w:pPr>
        <w:ind w:left="0" w:firstLine="0"/>
      </w:pPr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dstrike w:val="0"/>
        <w:color w:val="000000"/>
        <w:spacing w:val="-20"/>
        <w:w w:val="100"/>
        <w:position w:val="0"/>
        <w:sz w:val="20"/>
        <w:szCs w:val="20"/>
        <w:u w:val="none"/>
        <w:effect w:val="none"/>
      </w:rPr>
    </w:lvl>
    <w:lvl w:ilvl="1">
      <w:start w:val="1"/>
      <w:numFmt w:val="bullet"/>
      <w:lvlText w:val="•"/>
      <w:lvlJc w:val="left"/>
      <w:pPr>
        <w:ind w:left="0" w:firstLine="0"/>
      </w:pPr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dstrike w:val="0"/>
        <w:color w:val="000000"/>
        <w:spacing w:val="-20"/>
        <w:w w:val="100"/>
        <w:position w:val="0"/>
        <w:sz w:val="20"/>
        <w:szCs w:val="20"/>
        <w:u w:val="none"/>
        <w:effect w:val="none"/>
      </w:rPr>
    </w:lvl>
    <w:lvl w:ilvl="2">
      <w:start w:val="1"/>
      <w:numFmt w:val="bullet"/>
      <w:lvlText w:val="•"/>
      <w:lvlJc w:val="left"/>
      <w:pPr>
        <w:ind w:left="0" w:firstLine="0"/>
      </w:pPr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dstrike w:val="0"/>
        <w:color w:val="000000"/>
        <w:spacing w:val="-20"/>
        <w:w w:val="100"/>
        <w:position w:val="0"/>
        <w:sz w:val="20"/>
        <w:szCs w:val="20"/>
        <w:u w:val="none"/>
        <w:effect w:val="none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dstrike w:val="0"/>
        <w:color w:val="000000"/>
        <w:spacing w:val="-20"/>
        <w:w w:val="100"/>
        <w:position w:val="0"/>
        <w:sz w:val="20"/>
        <w:szCs w:val="20"/>
        <w:u w:val="none"/>
        <w:effect w:val="none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dstrike w:val="0"/>
        <w:color w:val="000000"/>
        <w:spacing w:val="-20"/>
        <w:w w:val="100"/>
        <w:position w:val="0"/>
        <w:sz w:val="20"/>
        <w:szCs w:val="20"/>
        <w:u w:val="none"/>
        <w:effect w:val="none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dstrike w:val="0"/>
        <w:color w:val="000000"/>
        <w:spacing w:val="-20"/>
        <w:w w:val="100"/>
        <w:position w:val="0"/>
        <w:sz w:val="20"/>
        <w:szCs w:val="20"/>
        <w:u w:val="none"/>
        <w:effect w:val="none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dstrike w:val="0"/>
        <w:color w:val="000000"/>
        <w:spacing w:val="-20"/>
        <w:w w:val="100"/>
        <w:position w:val="0"/>
        <w:sz w:val="20"/>
        <w:szCs w:val="20"/>
        <w:u w:val="none"/>
        <w:effect w:val="none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dstrike w:val="0"/>
        <w:color w:val="000000"/>
        <w:spacing w:val="-20"/>
        <w:w w:val="100"/>
        <w:position w:val="0"/>
        <w:sz w:val="20"/>
        <w:szCs w:val="20"/>
        <w:u w:val="none"/>
        <w:effect w:val="none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dstrike w:val="0"/>
        <w:color w:val="000000"/>
        <w:spacing w:val="-20"/>
        <w:w w:val="100"/>
        <w:position w:val="0"/>
        <w:sz w:val="20"/>
        <w:szCs w:val="20"/>
        <w:u w:val="none"/>
        <w:effect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8E8"/>
    <w:rsid w:val="00361B98"/>
    <w:rsid w:val="00434A9E"/>
    <w:rsid w:val="005A1FE3"/>
    <w:rsid w:val="008A4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4A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4A9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4A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4A9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561</Words>
  <Characters>3201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dcterms:created xsi:type="dcterms:W3CDTF">2017-04-24T02:01:00Z</dcterms:created>
  <dcterms:modified xsi:type="dcterms:W3CDTF">2017-04-24T03:42:00Z</dcterms:modified>
</cp:coreProperties>
</file>